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35C8" w14:textId="77777777" w:rsidR="00D8088A" w:rsidRPr="00D8088A" w:rsidRDefault="00D8088A" w:rsidP="00D8088A">
      <w:pPr>
        <w:shd w:val="clear" w:color="auto" w:fill="FFFFFF"/>
        <w:spacing w:after="0" w:line="240" w:lineRule="auto"/>
        <w:rPr>
          <w:rFonts w:ascii="Arial" w:eastAsia="Times New Roman" w:hAnsi="Arial" w:cs="Arial"/>
          <w:color w:val="2C363A"/>
          <w:kern w:val="0"/>
          <w:sz w:val="22"/>
          <w:szCs w:val="22"/>
          <w:lang w:eastAsia="en-GB"/>
          <w14:ligatures w14:val="none"/>
        </w:rPr>
      </w:pPr>
      <w:r w:rsidRPr="00D8088A">
        <w:rPr>
          <w:rFonts w:ascii="Arial" w:eastAsia="Times New Roman" w:hAnsi="Arial" w:cs="Arial"/>
          <w:color w:val="2C363A"/>
          <w:kern w:val="0"/>
          <w:sz w:val="22"/>
          <w:szCs w:val="22"/>
          <w:lang w:eastAsia="en-GB"/>
          <w14:ligatures w14:val="none"/>
        </w:rPr>
        <w:t xml:space="preserve">Our on-demand transport service, </w:t>
      </w:r>
      <w:proofErr w:type="spellStart"/>
      <w:r w:rsidRPr="00D8088A">
        <w:rPr>
          <w:rFonts w:ascii="Arial" w:eastAsia="Times New Roman" w:hAnsi="Arial" w:cs="Arial"/>
          <w:color w:val="2C363A"/>
          <w:kern w:val="0"/>
          <w:sz w:val="22"/>
          <w:szCs w:val="22"/>
          <w:lang w:eastAsia="en-GB"/>
          <w14:ligatures w14:val="none"/>
        </w:rPr>
        <w:t>DigiGo</w:t>
      </w:r>
      <w:proofErr w:type="spellEnd"/>
      <w:r w:rsidRPr="00D8088A">
        <w:rPr>
          <w:rFonts w:ascii="Arial" w:eastAsia="Times New Roman" w:hAnsi="Arial" w:cs="Arial"/>
          <w:color w:val="2C363A"/>
          <w:kern w:val="0"/>
          <w:sz w:val="22"/>
          <w:szCs w:val="22"/>
          <w:lang w:eastAsia="en-GB"/>
          <w14:ligatures w14:val="none"/>
        </w:rPr>
        <w:t>, has officially reached 100,000 passenger journeys. This marks a major milestone in improving connectivity across rural and suburban areas.​</w:t>
      </w:r>
    </w:p>
    <w:p w14:paraId="667B2793" w14:textId="77777777" w:rsidR="00D8088A" w:rsidRPr="00D8088A" w:rsidRDefault="00D8088A" w:rsidP="00D8088A">
      <w:pPr>
        <w:shd w:val="clear" w:color="auto" w:fill="FFFFFF"/>
        <w:spacing w:after="0" w:line="240" w:lineRule="auto"/>
        <w:rPr>
          <w:rFonts w:ascii="Arial" w:eastAsia="Times New Roman" w:hAnsi="Arial" w:cs="Arial"/>
          <w:color w:val="2C363A"/>
          <w:kern w:val="0"/>
          <w:sz w:val="22"/>
          <w:szCs w:val="22"/>
          <w:lang w:eastAsia="en-GB"/>
          <w14:ligatures w14:val="none"/>
        </w:rPr>
      </w:pPr>
      <w:r w:rsidRPr="00D8088A">
        <w:rPr>
          <w:rFonts w:ascii="Arial" w:eastAsia="Times New Roman" w:hAnsi="Arial" w:cs="Arial"/>
          <w:color w:val="2C363A"/>
          <w:kern w:val="0"/>
          <w:sz w:val="22"/>
          <w:szCs w:val="22"/>
          <w:lang w:eastAsia="en-GB"/>
          <w14:ligatures w14:val="none"/>
        </w:rPr>
        <w:t xml:space="preserve">Since launching in April 2022, </w:t>
      </w:r>
      <w:proofErr w:type="spellStart"/>
      <w:r w:rsidRPr="00D8088A">
        <w:rPr>
          <w:rFonts w:ascii="Arial" w:eastAsia="Times New Roman" w:hAnsi="Arial" w:cs="Arial"/>
          <w:color w:val="2C363A"/>
          <w:kern w:val="0"/>
          <w:sz w:val="22"/>
          <w:szCs w:val="22"/>
          <w:lang w:eastAsia="en-GB"/>
          <w14:ligatures w14:val="none"/>
        </w:rPr>
        <w:t>DigiGo</w:t>
      </w:r>
      <w:proofErr w:type="spellEnd"/>
      <w:r w:rsidRPr="00D8088A">
        <w:rPr>
          <w:rFonts w:ascii="Arial" w:eastAsia="Times New Roman" w:hAnsi="Arial" w:cs="Arial"/>
          <w:color w:val="2C363A"/>
          <w:kern w:val="0"/>
          <w:sz w:val="22"/>
          <w:szCs w:val="22"/>
          <w:lang w:eastAsia="en-GB"/>
          <w14:ligatures w14:val="none"/>
        </w:rPr>
        <w:t xml:space="preserve"> has transformed local travel within the Travel Zone. It has provided vital connections for residents. This means better access to healthcare, education, employment, and social opportunities.​</w:t>
      </w:r>
    </w:p>
    <w:p w14:paraId="1DAA1E3A" w14:textId="77777777" w:rsidR="00D8088A" w:rsidRPr="00D8088A" w:rsidRDefault="00D8088A" w:rsidP="00D8088A">
      <w:pPr>
        <w:shd w:val="clear" w:color="auto" w:fill="FFFFFF"/>
        <w:spacing w:after="0" w:line="240" w:lineRule="auto"/>
        <w:rPr>
          <w:rFonts w:ascii="Arial" w:eastAsia="Times New Roman" w:hAnsi="Arial" w:cs="Arial"/>
          <w:color w:val="2C363A"/>
          <w:kern w:val="0"/>
          <w:sz w:val="22"/>
          <w:szCs w:val="22"/>
          <w:lang w:eastAsia="en-GB"/>
          <w14:ligatures w14:val="none"/>
        </w:rPr>
      </w:pPr>
      <w:r w:rsidRPr="00D8088A">
        <w:rPr>
          <w:rFonts w:ascii="Arial" w:eastAsia="Times New Roman" w:hAnsi="Arial" w:cs="Arial"/>
          <w:color w:val="2C363A"/>
          <w:kern w:val="0"/>
          <w:sz w:val="22"/>
          <w:szCs w:val="22"/>
          <w:lang w:eastAsia="en-GB"/>
          <w14:ligatures w14:val="none"/>
        </w:rPr>
        <w:t xml:space="preserve"> The service has no fixed routes or timetables. </w:t>
      </w:r>
      <w:proofErr w:type="spellStart"/>
      <w:r w:rsidRPr="00D8088A">
        <w:rPr>
          <w:rFonts w:ascii="Arial" w:eastAsia="Times New Roman" w:hAnsi="Arial" w:cs="Arial"/>
          <w:color w:val="2C363A"/>
          <w:kern w:val="0"/>
          <w:sz w:val="22"/>
          <w:szCs w:val="22"/>
          <w:lang w:eastAsia="en-GB"/>
          <w14:ligatures w14:val="none"/>
        </w:rPr>
        <w:t>DigiGo</w:t>
      </w:r>
      <w:proofErr w:type="spellEnd"/>
      <w:r w:rsidRPr="00D8088A">
        <w:rPr>
          <w:rFonts w:ascii="Arial" w:eastAsia="Times New Roman" w:hAnsi="Arial" w:cs="Arial"/>
          <w:color w:val="2C363A"/>
          <w:kern w:val="0"/>
          <w:sz w:val="22"/>
          <w:szCs w:val="22"/>
          <w:lang w:eastAsia="en-GB"/>
          <w14:ligatures w14:val="none"/>
        </w:rPr>
        <w:t xml:space="preserve"> offers flexible travel that can be booked via the </w:t>
      </w:r>
      <w:proofErr w:type="spellStart"/>
      <w:r w:rsidRPr="00D8088A">
        <w:rPr>
          <w:rFonts w:ascii="Arial" w:eastAsia="Times New Roman" w:hAnsi="Arial" w:cs="Arial"/>
          <w:color w:val="2C363A"/>
          <w:kern w:val="0"/>
          <w:sz w:val="22"/>
          <w:szCs w:val="22"/>
          <w:lang w:eastAsia="en-GB"/>
          <w14:ligatures w14:val="none"/>
        </w:rPr>
        <w:t>TravelEssex</w:t>
      </w:r>
      <w:proofErr w:type="spellEnd"/>
      <w:r w:rsidRPr="00D8088A">
        <w:rPr>
          <w:rFonts w:ascii="Arial" w:eastAsia="Times New Roman" w:hAnsi="Arial" w:cs="Arial"/>
          <w:color w:val="2C363A"/>
          <w:kern w:val="0"/>
          <w:sz w:val="22"/>
          <w:szCs w:val="22"/>
          <w:lang w:eastAsia="en-GB"/>
          <w14:ligatures w14:val="none"/>
        </w:rPr>
        <w:t xml:space="preserve"> app. Journeys can also be tracked in real time.​</w:t>
      </w:r>
    </w:p>
    <w:p w14:paraId="22565929" w14:textId="77777777" w:rsidR="00D8088A" w:rsidRPr="00D8088A" w:rsidRDefault="00D8088A" w:rsidP="00D8088A">
      <w:pPr>
        <w:shd w:val="clear" w:color="auto" w:fill="FFFFFF"/>
        <w:spacing w:after="0" w:line="240" w:lineRule="auto"/>
        <w:rPr>
          <w:rFonts w:ascii="Arial" w:eastAsia="Times New Roman" w:hAnsi="Arial" w:cs="Arial"/>
          <w:color w:val="2C363A"/>
          <w:kern w:val="0"/>
          <w:sz w:val="22"/>
          <w:szCs w:val="22"/>
          <w:lang w:eastAsia="en-GB"/>
          <w14:ligatures w14:val="none"/>
        </w:rPr>
      </w:pPr>
      <w:r w:rsidRPr="00D8088A">
        <w:rPr>
          <w:rFonts w:ascii="Arial" w:eastAsia="Times New Roman" w:hAnsi="Arial" w:cs="Arial"/>
          <w:color w:val="2C363A"/>
          <w:kern w:val="0"/>
          <w:sz w:val="22"/>
          <w:szCs w:val="22"/>
          <w:lang w:eastAsia="en-GB"/>
          <w14:ligatures w14:val="none"/>
        </w:rPr>
        <w:t xml:space="preserve">Councillor Tom Cunningham, Essex County Council Cabinet Member for Highways, Infrastructure and Sustainable Transport said "We are delighted that the service has helped so many residents. We understand the county is not always easy to navigate on public transport. </w:t>
      </w:r>
      <w:proofErr w:type="spellStart"/>
      <w:r w:rsidRPr="00D8088A">
        <w:rPr>
          <w:rFonts w:ascii="Arial" w:eastAsia="Times New Roman" w:hAnsi="Arial" w:cs="Arial"/>
          <w:color w:val="2C363A"/>
          <w:kern w:val="0"/>
          <w:sz w:val="22"/>
          <w:szCs w:val="22"/>
          <w:lang w:eastAsia="en-GB"/>
          <w14:ligatures w14:val="none"/>
        </w:rPr>
        <w:t>DigiGo</w:t>
      </w:r>
      <w:proofErr w:type="spellEnd"/>
      <w:r w:rsidRPr="00D8088A">
        <w:rPr>
          <w:rFonts w:ascii="Arial" w:eastAsia="Times New Roman" w:hAnsi="Arial" w:cs="Arial"/>
          <w:color w:val="2C363A"/>
          <w:kern w:val="0"/>
          <w:sz w:val="22"/>
          <w:szCs w:val="22"/>
          <w:lang w:eastAsia="en-GB"/>
          <w14:ligatures w14:val="none"/>
        </w:rPr>
        <w:t xml:space="preserve"> has made huge difference to residents in the travel </w:t>
      </w:r>
      <w:proofErr w:type="gramStart"/>
      <w:r w:rsidRPr="00D8088A">
        <w:rPr>
          <w:rFonts w:ascii="Arial" w:eastAsia="Times New Roman" w:hAnsi="Arial" w:cs="Arial"/>
          <w:color w:val="2C363A"/>
          <w:kern w:val="0"/>
          <w:sz w:val="22"/>
          <w:szCs w:val="22"/>
          <w:lang w:eastAsia="en-GB"/>
          <w14:ligatures w14:val="none"/>
        </w:rPr>
        <w:t>zone</w:t>
      </w:r>
      <w:proofErr w:type="gramEnd"/>
      <w:r w:rsidRPr="00D8088A">
        <w:rPr>
          <w:rFonts w:ascii="Arial" w:eastAsia="Times New Roman" w:hAnsi="Arial" w:cs="Arial"/>
          <w:color w:val="2C363A"/>
          <w:kern w:val="0"/>
          <w:sz w:val="22"/>
          <w:szCs w:val="22"/>
          <w:lang w:eastAsia="en-GB"/>
          <w14:ligatures w14:val="none"/>
        </w:rPr>
        <w:t xml:space="preserve"> and we hope that this will continue.</w:t>
      </w:r>
    </w:p>
    <w:p w14:paraId="65A73550" w14:textId="77777777" w:rsidR="00D8088A" w:rsidRPr="00D8088A" w:rsidRDefault="00D8088A" w:rsidP="00D8088A">
      <w:pPr>
        <w:shd w:val="clear" w:color="auto" w:fill="FFFFFF"/>
        <w:spacing w:after="0" w:line="240" w:lineRule="auto"/>
        <w:rPr>
          <w:rFonts w:ascii="Arial" w:eastAsia="Times New Roman" w:hAnsi="Arial" w:cs="Arial"/>
          <w:color w:val="2C363A"/>
          <w:kern w:val="0"/>
          <w:sz w:val="22"/>
          <w:szCs w:val="22"/>
          <w:lang w:eastAsia="en-GB"/>
          <w14:ligatures w14:val="none"/>
        </w:rPr>
      </w:pPr>
      <w:r w:rsidRPr="00D8088A">
        <w:rPr>
          <w:rFonts w:ascii="Arial" w:eastAsia="Times New Roman" w:hAnsi="Arial" w:cs="Arial"/>
          <w:color w:val="2C363A"/>
          <w:kern w:val="0"/>
          <w:sz w:val="22"/>
          <w:szCs w:val="22"/>
          <w:lang w:eastAsia="en-GB"/>
          <w14:ligatures w14:val="none"/>
        </w:rPr>
        <w:t>Find out more and </w:t>
      </w:r>
      <w:hyperlink r:id="rId5" w:tgtFrame="_blank" w:history="1">
        <w:r w:rsidRPr="00D8088A">
          <w:rPr>
            <w:rStyle w:val="Hyperlink"/>
            <w:rFonts w:ascii="Arial" w:eastAsia="Times New Roman" w:hAnsi="Arial" w:cs="Arial"/>
            <w:kern w:val="0"/>
            <w:sz w:val="22"/>
            <w:szCs w:val="22"/>
            <w:lang w:eastAsia="en-GB"/>
            <w14:ligatures w14:val="none"/>
          </w:rPr>
          <w:t>book your next journey</w:t>
        </w:r>
      </w:hyperlink>
      <w:r w:rsidRPr="00D8088A">
        <w:rPr>
          <w:rFonts w:ascii="Arial" w:eastAsia="Times New Roman" w:hAnsi="Arial" w:cs="Arial"/>
          <w:color w:val="2C363A"/>
          <w:kern w:val="0"/>
          <w:sz w:val="22"/>
          <w:szCs w:val="22"/>
          <w:lang w:eastAsia="en-GB"/>
          <w14:ligatures w14:val="none"/>
        </w:rPr>
        <w:t>.​</w:t>
      </w:r>
    </w:p>
    <w:p w14:paraId="4D91984D"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658C9BE2"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Cllr Peter Schwier AIEMA</w:t>
      </w:r>
    </w:p>
    <w:p w14:paraId="5E452C1A"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Cabinet Member for Environment, Waste Reduction &amp; Recycling</w:t>
      </w:r>
    </w:p>
    <w:p w14:paraId="1EB9DD14"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Chair, East of England Regional Climate Change Forum</w:t>
      </w:r>
    </w:p>
    <w:p w14:paraId="5B6316DD"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 </w:t>
      </w:r>
    </w:p>
    <w:p w14:paraId="03710AE2"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Hedingham Division, Essex County Council</w:t>
      </w:r>
    </w:p>
    <w:p w14:paraId="22BB377A"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Renewal, Equality &amp; Ambition</w:t>
      </w:r>
    </w:p>
    <w:p w14:paraId="034BFFB7"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Safer, Greener, Healthier</w:t>
      </w:r>
    </w:p>
    <w:p w14:paraId="159DD265"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ptos" w:eastAsia="Times New Roman" w:hAnsi="Aptos" w:cs="Times New Roman"/>
          <w:noProof/>
          <w:color w:val="2C363A"/>
          <w:kern w:val="0"/>
          <w:lang w:eastAsia="en-GB"/>
          <w14:ligatures w14:val="none"/>
        </w:rPr>
        <mc:AlternateContent>
          <mc:Choice Requires="wps">
            <w:drawing>
              <wp:inline distT="0" distB="0" distL="0" distR="0" wp14:anchorId="4991725A" wp14:editId="6BDCC780">
                <wp:extent cx="294640" cy="348615"/>
                <wp:effectExtent l="0" t="0" r="0" b="0"/>
                <wp:docPr id="1051896891" name="v1Picture 289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64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D9035" id="v1Picture 2891034" o:spid="_x0000_s1026" style="width:23.2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" filled="f" stroked="f">
                <o:lock v:ext="edit" aspectratio="t"/>
                <w10:anchorlock/>
              </v:rect>
            </w:pict>
          </mc:Fallback>
        </mc:AlternateContent>
      </w:r>
      <w:r w:rsidRPr="00E00CBB">
        <w:rPr>
          <w:rFonts w:ascii="Arial" w:eastAsia="Times New Roman" w:hAnsi="Arial" w:cs="Arial"/>
          <w:b/>
          <w:bCs/>
          <w:noProof/>
          <w:kern w:val="0"/>
          <w:lang w:eastAsia="en-GB"/>
          <w14:ligatures w14:val="none"/>
        </w:rPr>
        <mc:AlternateContent>
          <mc:Choice Requires="wps">
            <w:drawing>
              <wp:inline distT="0" distB="0" distL="0" distR="0" wp14:anchorId="0FDE6D6B" wp14:editId="63185558">
                <wp:extent cx="333375" cy="333375"/>
                <wp:effectExtent l="0" t="0" r="0" b="0"/>
                <wp:docPr id="149837268" name="v1Picture 2" descr="A blue circle with a white letter f in it&#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6D2F3" id="v1Picture 2" o:spid="_x0000_s1026" alt="A blue circle with a white letter f in it&#10;&#10;AI-generated content may be incorrec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" filled="f" stroked="f">
                <o:lock v:ext="edit" aspectratio="t"/>
                <w10:anchorlock/>
              </v:rect>
            </w:pict>
          </mc:Fallback>
        </mc:AlternateContent>
      </w:r>
      <w:r w:rsidRPr="00E00CBB">
        <w:rPr>
          <w:rFonts w:ascii="Arial" w:eastAsia="Times New Roman" w:hAnsi="Arial" w:cs="Arial"/>
          <w:b/>
          <w:bCs/>
          <w:color w:val="2C363A"/>
          <w:kern w:val="0"/>
          <w:lang w:eastAsia="en-GB"/>
          <w14:ligatures w14:val="none"/>
        </w:rPr>
        <w:t>  </w:t>
      </w:r>
      <w:r w:rsidRPr="00E00CBB">
        <w:rPr>
          <w:rFonts w:ascii="Arial" w:eastAsia="Times New Roman" w:hAnsi="Arial" w:cs="Arial"/>
          <w:b/>
          <w:bCs/>
          <w:noProof/>
          <w:kern w:val="0"/>
          <w:lang w:eastAsia="en-GB"/>
          <w14:ligatures w14:val="none"/>
        </w:rPr>
        <mc:AlternateContent>
          <mc:Choice Requires="wps">
            <w:drawing>
              <wp:inline distT="0" distB="0" distL="0" distR="0" wp14:anchorId="378F0901" wp14:editId="055944C2">
                <wp:extent cx="333375" cy="333375"/>
                <wp:effectExtent l="0" t="0" r="0" b="0"/>
                <wp:docPr id="1467921809" name="v1Picture 3" descr="A white x on a black background&#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8A9C5" id="v1Picture 3" o:spid="_x0000_s1026" alt="A white x on a black background&#10;&#10;AI-generated content may be incorrec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" filled="f" stroked="f">
                <o:lock v:ext="edit" aspectratio="t"/>
                <w10:anchorlock/>
              </v:rect>
            </w:pict>
          </mc:Fallback>
        </mc:AlternateContent>
      </w:r>
    </w:p>
    <w:p w14:paraId="629D2809"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T: 01787 460473</w:t>
      </w:r>
    </w:p>
    <w:p w14:paraId="4215CCB8"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E: </w:t>
      </w:r>
      <w:hyperlink r:id="rId6" w:history="1">
        <w:r w:rsidRPr="00E00CBB">
          <w:rPr>
            <w:rFonts w:ascii="Arial" w:eastAsia="Times New Roman" w:hAnsi="Arial" w:cs="Arial"/>
            <w:color w:val="467886"/>
            <w:kern w:val="0"/>
            <w:u w:val="single"/>
            <w:lang w:eastAsia="en-GB"/>
            <w14:ligatures w14:val="none"/>
          </w:rPr>
          <w:t>cllr.peter.schwier@essex.gov.uk</w:t>
        </w:r>
      </w:hyperlink>
    </w:p>
    <w:p w14:paraId="595B7473" w14:textId="77777777" w:rsidR="00E00CBB" w:rsidRDefault="00E00CBB" w:rsidP="00E00CBB">
      <w:pPr>
        <w:shd w:val="clear" w:color="auto" w:fill="FFFFFF"/>
        <w:spacing w:after="0" w:line="240" w:lineRule="auto"/>
        <w:rPr>
          <w:rFonts w:ascii="Arial" w:eastAsia="Times New Roman" w:hAnsi="Arial" w:cs="Arial"/>
          <w:color w:val="2C363A"/>
          <w:kern w:val="0"/>
          <w:lang w:eastAsia="en-GB"/>
          <w14:ligatures w14:val="none"/>
        </w:rPr>
      </w:pPr>
      <w:r w:rsidRPr="00E00CBB">
        <w:rPr>
          <w:rFonts w:ascii="Arial" w:eastAsia="Times New Roman" w:hAnsi="Arial" w:cs="Arial"/>
          <w:color w:val="2C363A"/>
          <w:kern w:val="0"/>
          <w:lang w:eastAsia="en-GB"/>
          <w14:ligatures w14:val="none"/>
        </w:rPr>
        <w:t>W: </w:t>
      </w:r>
      <w:hyperlink r:id="rId7" w:tgtFrame="_blank" w:history="1">
        <w:r w:rsidRPr="00E00CBB">
          <w:rPr>
            <w:rFonts w:ascii="Arial" w:eastAsia="Times New Roman" w:hAnsi="Arial" w:cs="Arial"/>
            <w:color w:val="467886"/>
            <w:kern w:val="0"/>
            <w:u w:val="single"/>
            <w:lang w:eastAsia="en-GB"/>
            <w14:ligatures w14:val="none"/>
          </w:rPr>
          <w:t>www.essex.gov.uk</w:t>
        </w:r>
      </w:hyperlink>
    </w:p>
    <w:sectPr w:rsidR="00E00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2743"/>
    <w:multiLevelType w:val="multilevel"/>
    <w:tmpl w:val="01F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92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B1"/>
    <w:rsid w:val="00194E74"/>
    <w:rsid w:val="004B419F"/>
    <w:rsid w:val="00913F5A"/>
    <w:rsid w:val="009830DF"/>
    <w:rsid w:val="009F08B1"/>
    <w:rsid w:val="00B36955"/>
    <w:rsid w:val="00D8088A"/>
    <w:rsid w:val="00E00CBB"/>
    <w:rsid w:val="00F7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BF5"/>
  <w15:chartTrackingRefBased/>
  <w15:docId w15:val="{632FD651-7D14-4E57-AB9B-8B02B2B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8B1"/>
    <w:rPr>
      <w:rFonts w:eastAsiaTheme="majorEastAsia" w:cstheme="majorBidi"/>
      <w:color w:val="272727" w:themeColor="text1" w:themeTint="D8"/>
    </w:rPr>
  </w:style>
  <w:style w:type="paragraph" w:styleId="Title">
    <w:name w:val="Title"/>
    <w:basedOn w:val="Normal"/>
    <w:next w:val="Normal"/>
    <w:link w:val="TitleChar"/>
    <w:uiPriority w:val="10"/>
    <w:qFormat/>
    <w:rsid w:val="009F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8B1"/>
    <w:pPr>
      <w:spacing w:before="160"/>
      <w:jc w:val="center"/>
    </w:pPr>
    <w:rPr>
      <w:i/>
      <w:iCs/>
      <w:color w:val="404040" w:themeColor="text1" w:themeTint="BF"/>
    </w:rPr>
  </w:style>
  <w:style w:type="character" w:customStyle="1" w:styleId="QuoteChar">
    <w:name w:val="Quote Char"/>
    <w:basedOn w:val="DefaultParagraphFont"/>
    <w:link w:val="Quote"/>
    <w:uiPriority w:val="29"/>
    <w:rsid w:val="009F08B1"/>
    <w:rPr>
      <w:i/>
      <w:iCs/>
      <w:color w:val="404040" w:themeColor="text1" w:themeTint="BF"/>
    </w:rPr>
  </w:style>
  <w:style w:type="paragraph" w:styleId="ListParagraph">
    <w:name w:val="List Paragraph"/>
    <w:basedOn w:val="Normal"/>
    <w:uiPriority w:val="34"/>
    <w:qFormat/>
    <w:rsid w:val="009F08B1"/>
    <w:pPr>
      <w:ind w:left="720"/>
      <w:contextualSpacing/>
    </w:pPr>
  </w:style>
  <w:style w:type="character" w:styleId="IntenseEmphasis">
    <w:name w:val="Intense Emphasis"/>
    <w:basedOn w:val="DefaultParagraphFont"/>
    <w:uiPriority w:val="21"/>
    <w:qFormat/>
    <w:rsid w:val="009F08B1"/>
    <w:rPr>
      <w:i/>
      <w:iCs/>
      <w:color w:val="0F4761" w:themeColor="accent1" w:themeShade="BF"/>
    </w:rPr>
  </w:style>
  <w:style w:type="paragraph" w:styleId="IntenseQuote">
    <w:name w:val="Intense Quote"/>
    <w:basedOn w:val="Normal"/>
    <w:next w:val="Normal"/>
    <w:link w:val="IntenseQuoteChar"/>
    <w:uiPriority w:val="30"/>
    <w:qFormat/>
    <w:rsid w:val="009F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8B1"/>
    <w:rPr>
      <w:i/>
      <w:iCs/>
      <w:color w:val="0F4761" w:themeColor="accent1" w:themeShade="BF"/>
    </w:rPr>
  </w:style>
  <w:style w:type="character" w:styleId="IntenseReference">
    <w:name w:val="Intense Reference"/>
    <w:basedOn w:val="DefaultParagraphFont"/>
    <w:uiPriority w:val="32"/>
    <w:qFormat/>
    <w:rsid w:val="009F08B1"/>
    <w:rPr>
      <w:b/>
      <w:bCs/>
      <w:smallCaps/>
      <w:color w:val="0F4761" w:themeColor="accent1" w:themeShade="BF"/>
      <w:spacing w:val="5"/>
    </w:rPr>
  </w:style>
  <w:style w:type="character" w:styleId="Hyperlink">
    <w:name w:val="Hyperlink"/>
    <w:basedOn w:val="DefaultParagraphFont"/>
    <w:uiPriority w:val="99"/>
    <w:unhideWhenUsed/>
    <w:rsid w:val="00D8088A"/>
    <w:rPr>
      <w:color w:val="467886" w:themeColor="hyperlink"/>
      <w:u w:val="single"/>
    </w:rPr>
  </w:style>
  <w:style w:type="character" w:styleId="UnresolvedMention">
    <w:name w:val="Unresolved Mention"/>
    <w:basedOn w:val="DefaultParagraphFont"/>
    <w:uiPriority w:val="99"/>
    <w:semiHidden/>
    <w:unhideWhenUsed/>
    <w:rsid w:val="00D8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231">
      <w:bodyDiv w:val="1"/>
      <w:marLeft w:val="0"/>
      <w:marRight w:val="0"/>
      <w:marTop w:val="0"/>
      <w:marBottom w:val="0"/>
      <w:divBdr>
        <w:top w:val="none" w:sz="0" w:space="0" w:color="auto"/>
        <w:left w:val="none" w:sz="0" w:space="0" w:color="auto"/>
        <w:bottom w:val="none" w:sz="0" w:space="0" w:color="auto"/>
        <w:right w:val="none" w:sz="0" w:space="0" w:color="auto"/>
      </w:divBdr>
    </w:div>
    <w:div w:id="288560820">
      <w:bodyDiv w:val="1"/>
      <w:marLeft w:val="0"/>
      <w:marRight w:val="0"/>
      <w:marTop w:val="0"/>
      <w:marBottom w:val="0"/>
      <w:divBdr>
        <w:top w:val="none" w:sz="0" w:space="0" w:color="auto"/>
        <w:left w:val="none" w:sz="0" w:space="0" w:color="auto"/>
        <w:bottom w:val="none" w:sz="0" w:space="0" w:color="auto"/>
        <w:right w:val="none" w:sz="0" w:space="0" w:color="auto"/>
      </w:divBdr>
    </w:div>
    <w:div w:id="1756978149">
      <w:bodyDiv w:val="1"/>
      <w:marLeft w:val="0"/>
      <w:marRight w:val="0"/>
      <w:marTop w:val="0"/>
      <w:marBottom w:val="0"/>
      <w:divBdr>
        <w:top w:val="none" w:sz="0" w:space="0" w:color="auto"/>
        <w:left w:val="none" w:sz="0" w:space="0" w:color="auto"/>
        <w:bottom w:val="none" w:sz="0" w:space="0" w:color="auto"/>
        <w:right w:val="none" w:sz="0" w:space="0" w:color="auto"/>
      </w:divBdr>
    </w:div>
    <w:div w:id="1764836936">
      <w:bodyDiv w:val="1"/>
      <w:marLeft w:val="0"/>
      <w:marRight w:val="0"/>
      <w:marTop w:val="0"/>
      <w:marBottom w:val="0"/>
      <w:divBdr>
        <w:top w:val="none" w:sz="0" w:space="0" w:color="auto"/>
        <w:left w:val="none" w:sz="0" w:space="0" w:color="auto"/>
        <w:bottom w:val="none" w:sz="0" w:space="0" w:color="auto"/>
        <w:right w:val="none" w:sz="0" w:space="0" w:color="auto"/>
      </w:divBdr>
      <w:divsChild>
        <w:div w:id="1457718091">
          <w:marLeft w:val="0"/>
          <w:marRight w:val="0"/>
          <w:marTop w:val="0"/>
          <w:marBottom w:val="0"/>
          <w:divBdr>
            <w:top w:val="none" w:sz="0" w:space="0" w:color="auto"/>
            <w:left w:val="none" w:sz="0" w:space="0" w:color="auto"/>
            <w:bottom w:val="none" w:sz="0" w:space="0" w:color="auto"/>
            <w:right w:val="none" w:sz="0" w:space="0" w:color="auto"/>
          </w:divBdr>
          <w:divsChild>
            <w:div w:id="1040516399">
              <w:marLeft w:val="0"/>
              <w:marRight w:val="0"/>
              <w:marTop w:val="0"/>
              <w:marBottom w:val="0"/>
              <w:divBdr>
                <w:top w:val="none" w:sz="0" w:space="0" w:color="auto"/>
                <w:left w:val="none" w:sz="0" w:space="0" w:color="auto"/>
                <w:bottom w:val="none" w:sz="0" w:space="0" w:color="auto"/>
                <w:right w:val="none" w:sz="0" w:space="0" w:color="auto"/>
              </w:divBdr>
              <w:divsChild>
                <w:div w:id="642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322">
          <w:marLeft w:val="0"/>
          <w:marRight w:val="0"/>
          <w:marTop w:val="0"/>
          <w:marBottom w:val="0"/>
          <w:divBdr>
            <w:top w:val="none" w:sz="0" w:space="0" w:color="auto"/>
            <w:left w:val="none" w:sz="0" w:space="0" w:color="auto"/>
            <w:bottom w:val="none" w:sz="0" w:space="0" w:color="auto"/>
            <w:right w:val="none" w:sz="0" w:space="0" w:color="auto"/>
          </w:divBdr>
          <w:divsChild>
            <w:div w:id="2018727569">
              <w:marLeft w:val="0"/>
              <w:marRight w:val="0"/>
              <w:marTop w:val="0"/>
              <w:marBottom w:val="0"/>
              <w:divBdr>
                <w:top w:val="none" w:sz="0" w:space="0" w:color="auto"/>
                <w:left w:val="none" w:sz="0" w:space="0" w:color="auto"/>
                <w:bottom w:val="none" w:sz="0" w:space="0" w:color="auto"/>
                <w:right w:val="none" w:sz="0" w:space="0" w:color="auto"/>
              </w:divBdr>
              <w:divsChild>
                <w:div w:id="1314531347">
                  <w:marLeft w:val="0"/>
                  <w:marRight w:val="0"/>
                  <w:marTop w:val="0"/>
                  <w:marBottom w:val="0"/>
                  <w:divBdr>
                    <w:top w:val="none" w:sz="0" w:space="0" w:color="auto"/>
                    <w:left w:val="none" w:sz="0" w:space="0" w:color="auto"/>
                    <w:bottom w:val="none" w:sz="0" w:space="0" w:color="auto"/>
                    <w:right w:val="none" w:sz="0" w:space="0" w:color="auto"/>
                  </w:divBdr>
                  <w:divsChild>
                    <w:div w:id="2113670954">
                      <w:marLeft w:val="0"/>
                      <w:marRight w:val="0"/>
                      <w:marTop w:val="0"/>
                      <w:marBottom w:val="0"/>
                      <w:divBdr>
                        <w:top w:val="none" w:sz="0" w:space="0" w:color="auto"/>
                        <w:left w:val="none" w:sz="0" w:space="0" w:color="auto"/>
                        <w:bottom w:val="none" w:sz="0" w:space="0" w:color="auto"/>
                        <w:right w:val="none" w:sz="0" w:space="0" w:color="auto"/>
                      </w:divBdr>
                      <w:divsChild>
                        <w:div w:id="1807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peter.schwier@essex.gov.uk" TargetMode="External"/><Relationship Id="rId5" Type="http://schemas.openxmlformats.org/officeDocument/2006/relationships/hyperlink" Target="https://www.travelessex.co.uk/about-demand-responsive-transport/dd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4</cp:revision>
  <dcterms:created xsi:type="dcterms:W3CDTF">2025-05-22T10:08:00Z</dcterms:created>
  <dcterms:modified xsi:type="dcterms:W3CDTF">2025-05-22T11:37:00Z</dcterms:modified>
</cp:coreProperties>
</file>